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Verdana" w:cs="Verdana" w:eastAsia="Verdana" w:hAnsi="Verdana"/>
          <w:color w:val="000000"/>
          <w:sz w:val="32"/>
          <w:szCs w:val="32"/>
        </w:rPr>
      </w:pPr>
      <w:r w:rsidDel="00000000" w:rsidR="00000000" w:rsidRPr="00000000">
        <w:rPr>
          <w:rFonts w:ascii="Verdana" w:cs="Verdana" w:eastAsia="Verdana" w:hAnsi="Verdana"/>
          <w:color w:val="000000"/>
          <w:sz w:val="32"/>
          <w:szCs w:val="32"/>
          <w:rtl w:val="0"/>
        </w:rPr>
        <w:t xml:space="preserve">Algemene Voorwaarden &amp; Annuleringsvoorwaarden</w:t>
      </w:r>
    </w:p>
    <w:p w:rsidR="00000000" w:rsidDel="00000000" w:rsidP="00000000" w:rsidRDefault="00000000" w:rsidRPr="00000000" w14:paraId="00000002">
      <w:pPr>
        <w:rPr>
          <w:rFonts w:ascii="Verdana" w:cs="Verdana" w:eastAsia="Verdana" w:hAnsi="Verdana"/>
        </w:rPr>
      </w:pPr>
      <w:r w:rsidDel="00000000" w:rsidR="00000000" w:rsidRPr="00000000">
        <w:rPr>
          <w:rFonts w:ascii="Verdana" w:cs="Verdana" w:eastAsia="Verdana" w:hAnsi="Verdana"/>
          <w:rtl w:val="0"/>
        </w:rPr>
        <w:t xml:space="preserve">SCHUURKRACHT – Interventies, begeleiding en reizen</w:t>
      </w:r>
    </w:p>
    <w:p w:rsidR="00000000" w:rsidDel="00000000" w:rsidP="00000000" w:rsidRDefault="00000000" w:rsidRPr="00000000" w14:paraId="00000003">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1. Toepasselijkheid</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Deze algemene voorwaarden zijn van toepassing op alle offertes, opdrachten en overeenkomsten tussen SCHUURKRACHT en haar opdrachtgevers, tenzij schriftelijk anders is overeengekomen.</w:t>
        <w:br w:type="textWrapping"/>
        <w:t xml:space="preserve">Door het bevestigen van een offerte of opdracht verklaart de opdrachtgever akkoord te gaan met deze voorwaarden.</w:t>
      </w:r>
    </w:p>
    <w:p w:rsidR="00000000" w:rsidDel="00000000" w:rsidP="00000000" w:rsidRDefault="00000000" w:rsidRPr="00000000" w14:paraId="00000005">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2. Bevestiging van de opdracht</w:t>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Een opdracht komt tot stand zodra de opdrachtgever de offerte van SCHUURKRACHT schriftelijk (per e-mail of ondertekend document) bevestigt.</w:t>
        <w:br w:type="textWrapping"/>
        <w:t xml:space="preserve">Vanaf dat moment wordt de geplande interventiedag of het traject exclusief voor de opdrachtgever gereserveerd.</w:t>
      </w:r>
    </w:p>
    <w:p w:rsidR="00000000" w:rsidDel="00000000" w:rsidP="00000000" w:rsidRDefault="00000000" w:rsidRPr="00000000" w14:paraId="00000007">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3. Uitvoering van de opdracht</w:t>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SCHUURKRACHT voert opdrachten uit naar beste inzicht en vermogen en met de zorgvuldigheid zoals van een professionele partij mag worden verwacht.</w:t>
        <w:br w:type="textWrapping"/>
        <w:t xml:space="preserve">SCHUURKRACHT heeft een inspanningsverplichting en geen resultaatverplichting.</w:t>
      </w:r>
    </w:p>
    <w:p w:rsidR="00000000" w:rsidDel="00000000" w:rsidP="00000000" w:rsidRDefault="00000000" w:rsidRPr="00000000" w14:paraId="00000009">
      <w:pPr>
        <w:pStyle w:val="Heading1"/>
        <w:rPr>
          <w:rFonts w:ascii="Verdana" w:cs="Verdana" w:eastAsia="Verdana" w:hAnsi="Verdana"/>
          <w:b w:val="0"/>
          <w:bCs w:val="0"/>
          <w:color w:val="000000"/>
          <w:sz w:val="20"/>
          <w:szCs w:val="20"/>
        </w:rPr>
      </w:pPr>
      <w:r w:rsidDel="00000000" w:rsidR="00000000" w:rsidRPr="00000000">
        <w:rPr>
          <w:rFonts w:ascii="Verdana" w:cs="Verdana" w:eastAsia="Verdana" w:hAnsi="Verdana"/>
          <w:b w:val="0"/>
          <w:bCs w:val="0"/>
          <w:color w:val="000000"/>
          <w:rtl w:val="0"/>
        </w:rPr>
        <w:t xml:space="preserve">4. Tarieven en betaling  </w:t>
      </w:r>
      <w:r w:rsidDel="00000000" w:rsidR="00000000" w:rsidRPr="00000000">
        <w:rPr>
          <w:rtl w:val="0"/>
        </w:rPr>
        <w:t xml:space="preserve">                                                                                                       </w:t>
      </w:r>
      <w:r w:rsidDel="00000000" w:rsidR="00000000" w:rsidRPr="00000000">
        <w:rPr>
          <w:rFonts w:ascii="Verdana" w:cs="Verdana" w:eastAsia="Verdana" w:hAnsi="Verdana"/>
          <w:b w:val="0"/>
          <w:bCs w:val="0"/>
          <w:color w:val="000000"/>
          <w:sz w:val="20"/>
          <w:szCs w:val="20"/>
          <w:rtl w:val="0"/>
        </w:rPr>
        <w:t xml:space="preserve">Alle tarieven zijn exclusief btw en exclusief kosten van derden, zoals locatiehuur, catering en verblijf.                                                                                                                                                                   Facturen dienen binnen 14 dagen na factuurdatum te worden voldaan, tenzij anders overeengekomen.                                                                                                                                   SCHUURKRACHT behoudt zich het recht voor om bij aanvang van de opdracht een (gedeeltelijke) vooruitbetaling te vragen.</w:t>
      </w:r>
    </w:p>
    <w:p w:rsidR="00000000" w:rsidDel="00000000" w:rsidP="00000000" w:rsidRDefault="00000000" w:rsidRPr="00000000" w14:paraId="0000000A">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Bij uitblijven van betaling behoudt SCHUURKRACHT zich het recht voor werkzaamheden op te schorten.</w:t>
        <w:br w:type="textWrapping"/>
        <w:t xml:space="preserve">Bij overschrijding van de betalingstermijn is de opdrachtgever van rechtswege in verzuim.                          </w:t>
      </w:r>
    </w:p>
    <w:p w:rsidR="00000000" w:rsidDel="00000000" w:rsidP="00000000" w:rsidRDefault="00000000" w:rsidRPr="00000000" w14:paraId="0000000B">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SCHUURKRACHT behoudt zich het recht voor wettelijke rente en eventuele incassokosten in rekening te brengen.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5. Annulering door opdrachtgever</w:t>
      </w:r>
    </w:p>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Indien de opdrachtgever een geplande interventie annuleert, gelden de volgende annuleringskosten:</w:t>
        <w:br w:type="textWrapping"/>
        <w:br w:type="textWrapping"/>
        <w:t xml:space="preserve">• Tot 30 dagen vóór de gepande interventiedag: kosteloos</w:t>
        <w:br w:type="textWrapping"/>
        <w:t xml:space="preserve">• 30 – 14 dagen vóór de geplande interventiedag: 50% van het overeengekomen tarief</w:t>
        <w:br w:type="textWrapping"/>
        <w:t xml:space="preserve">• 14 – 7 dagen vóór de geplande interventiedag: 75% van het overeengekomen tarief</w:t>
        <w:br w:type="textWrapping"/>
        <w:t xml:space="preserve">• Minder dan 7 dagen vóór de geplande interventiedag: 100% van het overeengekomen tarief</w:t>
        <w:br w:type="textWrapping"/>
        <w:br w:type="textWrapping"/>
        <w:t xml:space="preserve">Eventuele reeds gemaakte kosten en verplichtingen bij derden worden aanvullend in rekening gebracht indien deze niet kosteloos geannuleerd kunnen worden. </w:t>
      </w:r>
    </w:p>
    <w:p w:rsidR="00000000" w:rsidDel="00000000" w:rsidP="00000000" w:rsidRDefault="00000000" w:rsidRPr="00000000" w14:paraId="0000000F">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6. Verplaatsen van een interventiedag</w:t>
      </w:r>
    </w:p>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Indien een interventiedag moet worden verplaatst, zal SCHUURKRACHT in overleg met de opdrachtgever een nieuwe datum bepalen.</w:t>
        <w:br w:type="textWrapping"/>
        <w:br w:type="textWrapping"/>
        <w:t xml:space="preserve">• Verplaatsen tot 14 dagen vooraf: kosteloos</w:t>
        <w:br w:type="textWrapping"/>
        <w:t xml:space="preserve">• Binnen 14 dagen: SCHUURKRACHT behoudt zich het recht een verplaatsingsvergoeding van 25% van het overeengekomen tarief in rekening te brengen.                                                                                                         Indien geen passende nieuwe datum kan worden gevonden, wordt de verplaatsing beschouwd als een annulering en zijn de annuleringsvoorwaarden van toepassing.</w:t>
      </w:r>
    </w:p>
    <w:p w:rsidR="00000000" w:rsidDel="00000000" w:rsidP="00000000" w:rsidRDefault="00000000" w:rsidRPr="00000000" w14:paraId="00000011">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7. Annulering van trajecten</w:t>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Bij trajecten met meerdere interventiedagen gelden de annuleringsregels per geplande interventiedag, zoals beschreven in artikel 5.                                                                                              Reeds uitgevoerde werkzaamheden worden volledig gefactureerd.</w:t>
        <w:br w:type="textWrapping"/>
        <w:br w:type="textWrapping"/>
        <w:t xml:space="preserve">Indien een traject tussentijds wordt beëindigd, blijven geplande interventiedagen onderhevig aan de geldende annuleringsvoorwaarden.                                                                   Eventuele reeds gemaakte kosten en verplichtingen bij derden worden aanvullend in rekening gebracht indien deze niet kosteloos geannuleerd kunnen worden.</w:t>
      </w:r>
    </w:p>
    <w:p w:rsidR="00000000" w:rsidDel="00000000" w:rsidP="00000000" w:rsidRDefault="00000000" w:rsidRPr="00000000" w14:paraId="00000013">
      <w:pPr>
        <w:rPr>
          <w:rFonts w:ascii="Verdana" w:cs="Verdana" w:eastAsia="Verdana" w:hAnsi="Verdana"/>
          <w:b w:val="0"/>
          <w:bCs w:val="0"/>
          <w:color w:val="000000"/>
          <w:sz w:val="20"/>
          <w:szCs w:val="20"/>
        </w:rPr>
      </w:pPr>
      <w:r w:rsidDel="00000000" w:rsidR="00000000" w:rsidRPr="00000000">
        <w:rPr>
          <w:rFonts w:ascii="Verdana" w:cs="Verdana" w:eastAsia="Verdana" w:hAnsi="Verdana"/>
          <w:b w:val="0"/>
          <w:bCs w:val="0"/>
          <w:color w:val="000000"/>
          <w:sz w:val="28"/>
          <w:szCs w:val="28"/>
          <w:rtl w:val="0"/>
        </w:rPr>
        <w:t xml:space="preserve">8. Overmacht  </w:t>
      </w:r>
      <w:r w:rsidDel="00000000" w:rsidR="00000000" w:rsidRPr="00000000">
        <w:rPr>
          <w:rFonts w:ascii="Verdana" w:cs="Verdana" w:eastAsia="Verdana" w:hAnsi="Verdana"/>
          <w:b w:val="0"/>
          <w:bCs w:val="0"/>
          <w:color w:val="000000"/>
          <w:rtl w:val="0"/>
        </w:rPr>
        <w:t xml:space="preserve">   </w:t>
      </w:r>
      <w:r w:rsidDel="00000000" w:rsidR="00000000" w:rsidRPr="00000000">
        <w:rPr>
          <w:rtl w:val="0"/>
        </w:rPr>
        <w:t xml:space="preserve">                                                                                                                                                     </w:t>
      </w:r>
      <w:r w:rsidDel="00000000" w:rsidR="00000000" w:rsidRPr="00000000">
        <w:rPr>
          <w:rFonts w:ascii="Verdana" w:cs="Verdana" w:eastAsia="Verdana" w:hAnsi="Verdana"/>
          <w:b w:val="0"/>
          <w:bCs w:val="0"/>
          <w:color w:val="000000"/>
          <w:sz w:val="20"/>
          <w:szCs w:val="20"/>
          <w:rtl w:val="0"/>
        </w:rPr>
        <w:t xml:space="preserve">In geval van overmacht is SCHUURKRACHT niet gehouden aan haar verplichtingen uit de overeenkomst.</w:t>
      </w:r>
    </w:p>
    <w:p w:rsidR="00000000" w:rsidDel="00000000" w:rsidP="00000000" w:rsidRDefault="00000000" w:rsidRPr="00000000" w14:paraId="00000014">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Onder overmacht wordt verstaan: omstandigheden buiten de invloed van SCHUURKRACHT, zoals ziekte van de interventiecoach, extreme weersomstandigheden, overheidsmaatregelen of andere onvoorziene situaties.</w:t>
      </w:r>
    </w:p>
    <w:p w:rsidR="00000000" w:rsidDel="00000000" w:rsidP="00000000" w:rsidRDefault="00000000" w:rsidRPr="00000000" w14:paraId="00000015">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dergelijke gevallen zal SCHUURKRACHT in overleg met de opdrachtgever een nieuwe datum plannen.</w:t>
      </w:r>
    </w:p>
    <w:p w:rsidR="00000000" w:rsidDel="00000000" w:rsidP="00000000" w:rsidRDefault="00000000" w:rsidRPr="00000000" w14:paraId="00000016">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Indien het niet mogelijk is de opdracht te verplaatsen, vervallen de wederzijdse verplichtingen zonder dat er annuleringskosten in rekening worden gebracht.                     Eventuele reeds gemaakte kosten en verplichtingen bij derden kunnen wel worden doorberekend indien deze niet kosteloos geannuleerd kunnen worden.</w:t>
      </w:r>
    </w:p>
    <w:p w:rsidR="00000000" w:rsidDel="00000000" w:rsidP="00000000" w:rsidRDefault="00000000" w:rsidRPr="00000000" w14:paraId="00000017">
      <w:pPr>
        <w:pStyle w:val="Heading1"/>
        <w:rPr>
          <w:rFonts w:ascii="Verdana" w:cs="Verdana" w:eastAsia="Verdana" w:hAnsi="Verdana"/>
          <w:b w:val="0"/>
          <w:bCs w:val="0"/>
          <w:color w:val="000000"/>
          <w:sz w:val="20"/>
          <w:szCs w:val="20"/>
        </w:rPr>
      </w:pPr>
      <w:r w:rsidDel="00000000" w:rsidR="00000000" w:rsidRPr="00000000">
        <w:rPr>
          <w:rFonts w:ascii="Verdana" w:cs="Verdana" w:eastAsia="Verdana" w:hAnsi="Verdana"/>
          <w:b w:val="0"/>
          <w:bCs w:val="0"/>
          <w:color w:val="000000"/>
          <w:rtl w:val="0"/>
        </w:rPr>
        <w:t xml:space="preserve">9. Kosten van derden                                                                         </w:t>
      </w:r>
      <w:r w:rsidDel="00000000" w:rsidR="00000000" w:rsidRPr="00000000">
        <w:rPr>
          <w:rFonts w:ascii="Verdana" w:cs="Verdana" w:eastAsia="Verdana" w:hAnsi="Verdana"/>
          <w:b w:val="0"/>
          <w:bCs w:val="0"/>
          <w:color w:val="000000"/>
          <w:sz w:val="20"/>
          <w:szCs w:val="20"/>
          <w:rtl w:val="0"/>
        </w:rPr>
        <w:t xml:space="preserve">De opdrachtgever is verantwoordelijk voor het organiseren en bekostigen van kosten van derden, zoals locatiehuur, catering en eventuele verblijfskosten, tenzij anders overeengekomen.</w:t>
      </w:r>
    </w:p>
    <w:p w:rsidR="00000000" w:rsidDel="00000000" w:rsidP="00000000" w:rsidRDefault="00000000" w:rsidRPr="00000000" w14:paraId="00000018">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Indien SCHUURKRACHT op verzoek van de opdrachtgever bemiddelt bij het regelen van deze voorzieningen, blijven de kosten en verantwoordelijkheid bij de opdrachtgever.</w:t>
      </w:r>
    </w:p>
    <w:p w:rsidR="00000000" w:rsidDel="00000000" w:rsidP="00000000" w:rsidRDefault="00000000" w:rsidRPr="00000000" w14:paraId="00000019">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Eventuele kosten en verplichtingen bij derden die voortvloeien uit wijzigingen, annuleringen of overmacht worden doorbelast aan de opdrachtgever, indien deze niet kosteloos geannuleerd kunnen worden.</w:t>
      </w:r>
    </w:p>
    <w:p w:rsidR="00000000" w:rsidDel="00000000" w:rsidP="00000000" w:rsidRDefault="00000000" w:rsidRPr="00000000" w14:paraId="0000001A">
      <w:pPr>
        <w:pStyle w:val="Heading1"/>
        <w:rPr>
          <w:rFonts w:ascii="Verdana" w:cs="Verdana" w:eastAsia="Verdana" w:hAnsi="Verdana"/>
          <w:b w:val="0"/>
          <w:bCs w:val="0"/>
          <w:color w:val="000000"/>
          <w:sz w:val="20"/>
          <w:szCs w:val="20"/>
        </w:rPr>
      </w:pPr>
      <w:r w:rsidDel="00000000" w:rsidR="00000000" w:rsidRPr="00000000">
        <w:rPr>
          <w:rFonts w:ascii="Verdana" w:cs="Verdana" w:eastAsia="Verdana" w:hAnsi="Verdana"/>
          <w:b w:val="0"/>
          <w:bCs w:val="0"/>
          <w:color w:val="000000"/>
          <w:rtl w:val="0"/>
        </w:rPr>
        <w:t xml:space="preserve">10. Aansprakelijkheid                                                </w:t>
      </w:r>
      <w:r w:rsidDel="00000000" w:rsidR="00000000" w:rsidRPr="00000000">
        <w:rPr>
          <w:rFonts w:ascii="Verdana" w:cs="Verdana" w:eastAsia="Verdana" w:hAnsi="Verdana"/>
          <w:b w:val="0"/>
          <w:bCs w:val="0"/>
          <w:color w:val="000000"/>
          <w:sz w:val="20"/>
          <w:szCs w:val="20"/>
          <w:rtl w:val="0"/>
        </w:rPr>
        <w:t xml:space="preserve">SCHUURKRACHTt is uitsluitend aansprakelijk voor directe schade die het gevolg is van aantoonbare nalatigheid.</w:t>
      </w:r>
    </w:p>
    <w:p w:rsidR="00000000" w:rsidDel="00000000" w:rsidP="00000000" w:rsidRDefault="00000000" w:rsidRPr="00000000" w14:paraId="0000001B">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SCHUURKRACHT is niet aansprakelijk voor indirecte schade, waaronder gevolgschade, gederfde winst, gemiste besparingen of schade door bedrijfsstagnatie.</w:t>
      </w:r>
    </w:p>
    <w:p w:rsidR="00000000" w:rsidDel="00000000" w:rsidP="00000000" w:rsidRDefault="00000000" w:rsidRPr="00000000" w14:paraId="0000001C">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aansprakelijkheid van SCHUURKRACHT is in alle gevallen beperkt tot het factuurbedrag van de betreffende opdracht, met een maximum van het bedrag dat door de aansprakelijkheidsverzekering wordt uitgekeerd.</w:t>
      </w:r>
    </w:p>
    <w:p w:rsidR="00000000" w:rsidDel="00000000" w:rsidP="00000000" w:rsidRDefault="00000000" w:rsidRPr="00000000" w14:paraId="0000001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opdrachtgever blijft te allen tijde zelf verantwoordelijk voor besluiten en acties die voortkomen uit de interventie.</w:t>
      </w:r>
    </w:p>
    <w:p w:rsidR="00000000" w:rsidDel="00000000" w:rsidP="00000000" w:rsidRDefault="00000000" w:rsidRPr="00000000" w14:paraId="0000001E">
      <w:pPr>
        <w:pStyle w:val="Heading1"/>
        <w:rPr>
          <w:rFonts w:ascii="Verdana" w:cs="Verdana" w:eastAsia="Verdana" w:hAnsi="Verdana"/>
          <w:b w:val="0"/>
          <w:bCs w:val="0"/>
          <w:color w:val="000000"/>
          <w:sz w:val="20"/>
          <w:szCs w:val="20"/>
        </w:rPr>
      </w:pPr>
      <w:r w:rsidDel="00000000" w:rsidR="00000000" w:rsidRPr="00000000">
        <w:rPr>
          <w:rFonts w:ascii="Verdana" w:cs="Verdana" w:eastAsia="Verdana" w:hAnsi="Verdana"/>
          <w:b w:val="0"/>
          <w:bCs w:val="0"/>
          <w:color w:val="000000"/>
          <w:rtl w:val="0"/>
        </w:rPr>
        <w:t xml:space="preserve">11. Intellectueel eigendom                                                         </w:t>
      </w:r>
      <w:r w:rsidDel="00000000" w:rsidR="00000000" w:rsidRPr="00000000">
        <w:rPr>
          <w:rFonts w:ascii="Verdana" w:cs="Verdana" w:eastAsia="Verdana" w:hAnsi="Verdana"/>
          <w:b w:val="0"/>
          <w:bCs w:val="0"/>
          <w:color w:val="000000"/>
          <w:sz w:val="20"/>
          <w:szCs w:val="20"/>
          <w:rtl w:val="0"/>
        </w:rPr>
        <w:t xml:space="preserve">Alle door SCHUURKRACHT ontwikkelde methodieken, modellen, interventievormen en materialen blijven intellectueel eigendom van SCHUURKRACHT.</w:t>
      </w:r>
    </w:p>
    <w:p w:rsidR="00000000" w:rsidDel="00000000" w:rsidP="00000000" w:rsidRDefault="00000000" w:rsidRPr="00000000" w14:paraId="0000001F">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Het is de opdrachtgever niet toegestaan om deze, zonder voorafgaande schriftelijke toestemming van SCHUURKRACHT, te kopiëren, delen, reproduceren of commercieel te gebruiken.</w:t>
      </w:r>
    </w:p>
    <w:p w:rsidR="00000000" w:rsidDel="00000000" w:rsidP="00000000" w:rsidRDefault="00000000" w:rsidRPr="00000000" w14:paraId="00000020">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Gebruik binnen de eigen organisatie is uitsluitend toegestaan voor zover dit past binnen het doel van de opdracht en niet leidt tot overdracht of verspreiding naar derden.</w:t>
      </w:r>
    </w:p>
    <w:p w:rsidR="00000000" w:rsidDel="00000000" w:rsidP="00000000" w:rsidRDefault="00000000" w:rsidRPr="00000000" w14:paraId="00000021">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12. Vertrouwelijkheid</w:t>
      </w:r>
    </w:p>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SCHUURKRACHT en de opdrachtgever behandelen alle informatie die tijdens de samenwerking wordt gedeeld vertrouwelijk.</w:t>
        <w:br w:type="textWrapping"/>
        <w:t xml:space="preserve">Dit geldt ook voor informatie over deelnemers, teams en organisaties.</w:t>
      </w:r>
    </w:p>
    <w:p w:rsidR="00000000" w:rsidDel="00000000" w:rsidP="00000000" w:rsidRDefault="00000000" w:rsidRPr="00000000" w14:paraId="0000002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Informatie wordt niet gedeeld met derden zonder voorafgaande toestemming, tenzij dit noodzakelijk is voor de uitvoering van de opdracht of wettelijk verplicht is.</w:t>
      </w:r>
    </w:p>
    <w:p w:rsidR="00000000" w:rsidDel="00000000" w:rsidP="00000000" w:rsidRDefault="00000000" w:rsidRPr="00000000" w14:paraId="0000002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verplichting tot vertrouwelijkheid blijft ook na beëindiging van de samenwerking van kracht.</w:t>
      </w:r>
    </w:p>
    <w:p w:rsidR="00000000" w:rsidDel="00000000" w:rsidP="00000000" w:rsidRDefault="00000000" w:rsidRPr="00000000" w14:paraId="00000025">
      <w:pPr>
        <w:pStyle w:val="Heading1"/>
        <w:rPr>
          <w:rFonts w:ascii="Verdana" w:cs="Verdana" w:eastAsia="Verdana" w:hAnsi="Verdana"/>
          <w:b w:val="0"/>
          <w:bCs w:val="0"/>
          <w:color w:val="000000"/>
        </w:rPr>
      </w:pPr>
      <w:r w:rsidDel="00000000" w:rsidR="00000000" w:rsidRPr="00000000">
        <w:rPr>
          <w:rFonts w:ascii="Verdana" w:cs="Verdana" w:eastAsia="Verdana" w:hAnsi="Verdana"/>
          <w:b w:val="0"/>
          <w:bCs w:val="0"/>
          <w:color w:val="000000"/>
          <w:rtl w:val="0"/>
        </w:rPr>
        <w:t xml:space="preserve">13. Toepasselijk recht</w:t>
      </w:r>
    </w:p>
    <w:p w:rsidR="00000000" w:rsidDel="00000000" w:rsidP="00000000" w:rsidRDefault="00000000" w:rsidRPr="00000000" w14:paraId="000000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 alle overeenkomsten met SCHUURKRACHT is het Nederlands recht van toepassing.</w:t>
      </w:r>
    </w:p>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Eventuele geschillen die voortvloeien uit of verband houden met de overeenkomst worden voorgelegd aan de bevoegde rechter in Nederland.</w:t>
      </w:r>
    </w:p>
    <w:p w:rsidR="00000000" w:rsidDel="00000000" w:rsidP="00000000" w:rsidRDefault="00000000" w:rsidRPr="00000000" w14:paraId="00000028">
      <w:pPr>
        <w:pStyle w:val="Heading1"/>
        <w:rPr>
          <w:rFonts w:ascii="Verdana" w:cs="Verdana" w:eastAsia="Verdana" w:hAnsi="Verdana"/>
          <w:b w:val="0"/>
          <w:bCs w:val="0"/>
          <w:color w:val="000000"/>
          <w:sz w:val="20"/>
          <w:szCs w:val="20"/>
        </w:rPr>
      </w:pPr>
      <w:bookmarkStart w:colFirst="0" w:colLast="0" w:name="_heading=h.g9ff38xv15w5" w:id="0"/>
      <w:bookmarkEnd w:id="0"/>
      <w:r w:rsidDel="00000000" w:rsidR="00000000" w:rsidRPr="00000000">
        <w:rPr>
          <w:rFonts w:ascii="Verdana" w:cs="Verdana" w:eastAsia="Verdana" w:hAnsi="Verdana"/>
          <w:b w:val="0"/>
          <w:bCs w:val="0"/>
          <w:color w:val="000000"/>
          <w:rtl w:val="0"/>
        </w:rPr>
        <w:t xml:space="preserve">14. Annulering van reizen                                                                 </w:t>
      </w:r>
      <w:r w:rsidDel="00000000" w:rsidR="00000000" w:rsidRPr="00000000">
        <w:rPr>
          <w:rFonts w:ascii="Verdana" w:cs="Verdana" w:eastAsia="Verdana" w:hAnsi="Verdana"/>
          <w:b w:val="0"/>
          <w:bCs w:val="0"/>
          <w:color w:val="000000"/>
          <w:sz w:val="20"/>
          <w:szCs w:val="20"/>
          <w:rtl w:val="0"/>
        </w:rPr>
        <w:t xml:space="preserve">Voor meerdaagse reizen gelden afwijkende annuleringsvoorwaarden.</w:t>
      </w:r>
    </w:p>
    <w:p w:rsidR="00000000" w:rsidDel="00000000" w:rsidP="00000000" w:rsidRDefault="00000000" w:rsidRPr="00000000" w14:paraId="00000029">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Bij annulering door de deelnemer worden de volgende kosten in rekening gebracht:</w:t>
      </w:r>
    </w:p>
    <w:p w:rsidR="00000000" w:rsidDel="00000000" w:rsidP="00000000" w:rsidRDefault="00000000" w:rsidRPr="00000000" w14:paraId="0000002A">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Tot 30 dagen vóór aanvang van de reis: 50% van het deelnamebedrag</w:t>
        <w:br w:type="textWrapping"/>
        <w:t xml:space="preserve">• 30 tot 14 dagen vóór aanvang: 75% van het deelnamebedrag</w:t>
        <w:br w:type="textWrapping"/>
        <w:t xml:space="preserve">• Binnen 14 dagen vóór aanvang: 100% van het deelnamebedrag</w:t>
      </w:r>
    </w:p>
    <w:p w:rsidR="00000000" w:rsidDel="00000000" w:rsidP="00000000" w:rsidRDefault="00000000" w:rsidRPr="00000000" w14:paraId="0000002B">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Bij het reserveren van een plek wordt deze definitief voor de deelnemer gereserveerd.</w:t>
      </w:r>
    </w:p>
    <w:p w:rsidR="00000000" w:rsidDel="00000000" w:rsidP="00000000" w:rsidRDefault="00000000" w:rsidRPr="00000000" w14:paraId="0000002C">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overleg is het mogelijk de deelname over te dragen aan een andere deelnemer.</w:t>
      </w:r>
    </w:p>
    <w:p w:rsidR="00000000" w:rsidDel="00000000" w:rsidP="00000000" w:rsidRDefault="00000000" w:rsidRPr="00000000" w14:paraId="0000002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Eventuele reeds gemaakte kosten en verplichtingen bij derden worden aanvullend in rekening gebracht indien deze niet kosteloos geannuleerd kunnen worden.</w:t>
      </w:r>
    </w:p>
    <w:p w:rsidR="00000000" w:rsidDel="00000000" w:rsidP="00000000" w:rsidRDefault="00000000" w:rsidRPr="00000000" w14:paraId="0000002E">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Schuurkracht adviseert deelnemers zelf zorg te dragen voor een passende annuleringsverzekering.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A0zHzL6rWsNoAiekNtASOIkWA==">CgMxLjAyDmguZzlmZjM4eHYxNXc1OABqHQoUc3VnZ2VzdC4ybTQzN2RkcDJ2dm8SBW5pY29sah0KFHN1Z2dlc3QuYXh0c25ibjEwczdhEgVuaWNvbGodChRzdWdnZXN0LndkajYzaDM4M2FwMxIFbmljb2xyITFwVV90Wk42OEQxa3pqeC1TTUpnbWNhWFM3U04yR0tOSg==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